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24" w:rsidRPr="002A0713" w:rsidRDefault="00FE2824" w:rsidP="00FE2824">
      <w:pPr>
        <w:jc w:val="both"/>
        <w:rPr>
          <w:rFonts w:ascii="Segoe UI" w:hAnsi="Segoe UI" w:cs="Segoe UI"/>
          <w:b/>
        </w:rPr>
      </w:pPr>
    </w:p>
    <w:p w:rsidR="00FE2824" w:rsidRPr="002A0713" w:rsidRDefault="00FE2824" w:rsidP="00FE2824">
      <w:pPr>
        <w:jc w:val="both"/>
        <w:rPr>
          <w:rFonts w:ascii="Segoe UI" w:hAnsi="Segoe UI" w:cs="Segoe UI"/>
          <w:b/>
        </w:rPr>
      </w:pPr>
    </w:p>
    <w:p w:rsidR="00FE2824" w:rsidRPr="002A0713" w:rsidRDefault="00FE2824" w:rsidP="00FE2824">
      <w:pPr>
        <w:jc w:val="both"/>
        <w:rPr>
          <w:rFonts w:ascii="Segoe UI" w:hAnsi="Segoe UI" w:cs="Segoe UI"/>
          <w:b/>
        </w:rPr>
      </w:pPr>
    </w:p>
    <w:p w:rsidR="00FE2824" w:rsidRPr="0081272F" w:rsidRDefault="00FE2824" w:rsidP="00FE2824">
      <w:pPr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 w:rsidRPr="0081272F">
        <w:rPr>
          <w:rFonts w:ascii="Segoe UI" w:eastAsia="Calibri" w:hAnsi="Segoe UI" w:cs="Segoe UI"/>
          <w:b/>
          <w:color w:val="0070C0"/>
          <w:sz w:val="24"/>
          <w:szCs w:val="24"/>
        </w:rPr>
        <w:t xml:space="preserve">ANEXO </w:t>
      </w:r>
      <w:r w:rsidR="00FD1DB3" w:rsidRPr="0081272F">
        <w:rPr>
          <w:rFonts w:ascii="Segoe UI" w:eastAsia="Calibri" w:hAnsi="Segoe UI" w:cs="Segoe UI"/>
          <w:b/>
          <w:color w:val="0070C0"/>
          <w:sz w:val="24"/>
          <w:szCs w:val="24"/>
        </w:rPr>
        <w:t>IV-B</w:t>
      </w: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  <w:r w:rsidRPr="002A0713">
        <w:rPr>
          <w:rFonts w:ascii="Segoe UI" w:hAnsi="Segoe UI" w:cs="Segoe UI"/>
          <w:b/>
          <w:sz w:val="24"/>
        </w:rPr>
        <w:t>ESQUEMA PARA LA R</w:t>
      </w:r>
      <w:r>
        <w:rPr>
          <w:rFonts w:ascii="Segoe UI" w:hAnsi="Segoe UI" w:cs="Segoe UI"/>
          <w:b/>
          <w:sz w:val="24"/>
        </w:rPr>
        <w:t xml:space="preserve">EALIZACIÓN DE LA MEMORIA DE </w:t>
      </w:r>
      <w:r w:rsidR="005904F0">
        <w:rPr>
          <w:rFonts w:ascii="Segoe UI" w:hAnsi="Segoe UI" w:cs="Segoe UI"/>
          <w:b/>
          <w:sz w:val="24"/>
        </w:rPr>
        <w:t>2020</w:t>
      </w:r>
      <w:r>
        <w:rPr>
          <w:rFonts w:ascii="Segoe UI" w:hAnsi="Segoe UI" w:cs="Segoe UI"/>
          <w:b/>
          <w:sz w:val="24"/>
        </w:rPr>
        <w:t xml:space="preserve"> DE </w:t>
      </w:r>
      <w:r w:rsidR="005904F0">
        <w:rPr>
          <w:rFonts w:ascii="Segoe UI" w:hAnsi="Segoe UI" w:cs="Segoe UI"/>
          <w:b/>
          <w:sz w:val="24"/>
        </w:rPr>
        <w:t xml:space="preserve">PROGRAMAS DE </w:t>
      </w:r>
      <w:r w:rsidR="00A1509B">
        <w:rPr>
          <w:rFonts w:ascii="Segoe UI" w:hAnsi="Segoe UI" w:cs="Segoe UI"/>
          <w:b/>
          <w:sz w:val="24"/>
        </w:rPr>
        <w:t>INTERVENCIÓN EN CENTROS PENITENCIARIOS DE CASTILLA-LA MANCHA PARA PERSONAS</w:t>
      </w:r>
      <w:r w:rsidR="005904F0">
        <w:rPr>
          <w:rFonts w:ascii="Segoe UI" w:hAnsi="Segoe UI" w:cs="Segoe UI"/>
          <w:b/>
          <w:sz w:val="24"/>
        </w:rPr>
        <w:t xml:space="preserve"> RECLUSAS CON PROBLEMAS DE ADICCIONES A SUSTANCIAS</w:t>
      </w:r>
      <w:r w:rsidR="00A1509B">
        <w:rPr>
          <w:rFonts w:ascii="Segoe UI" w:hAnsi="Segoe UI" w:cs="Segoe UI"/>
          <w:b/>
          <w:sz w:val="24"/>
        </w:rPr>
        <w:t>.</w:t>
      </w:r>
      <w:r>
        <w:rPr>
          <w:rFonts w:ascii="Segoe UI" w:hAnsi="Segoe UI" w:cs="Segoe UI"/>
          <w:b/>
          <w:sz w:val="24"/>
        </w:rPr>
        <w:t xml:space="preserve"> </w:t>
      </w: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FE2824" w:rsidRPr="002A0713" w:rsidRDefault="00FE2824" w:rsidP="00FE2824">
      <w:pPr>
        <w:spacing w:line="480" w:lineRule="auto"/>
        <w:jc w:val="both"/>
        <w:rPr>
          <w:rFonts w:ascii="Segoe UI" w:hAnsi="Segoe UI" w:cs="Segoe UI"/>
          <w:b/>
          <w:sz w:val="24"/>
        </w:rPr>
      </w:pPr>
    </w:p>
    <w:p w:rsidR="0081272F" w:rsidRDefault="0081272F" w:rsidP="00FE2824">
      <w:pPr>
        <w:pBdr>
          <w:bottom w:val="single" w:sz="4" w:space="1" w:color="auto"/>
        </w:pBdr>
        <w:jc w:val="both"/>
        <w:rPr>
          <w:rFonts w:ascii="Segoe UI" w:hAnsi="Segoe UI" w:cs="Segoe UI"/>
          <w:b/>
        </w:rPr>
      </w:pPr>
    </w:p>
    <w:p w:rsidR="00FE2824" w:rsidRPr="002A0713" w:rsidRDefault="00FE2824" w:rsidP="00FE2824">
      <w:pPr>
        <w:pBdr>
          <w:bottom w:val="single" w:sz="4" w:space="1" w:color="auto"/>
        </w:pBdr>
        <w:jc w:val="both"/>
        <w:rPr>
          <w:rFonts w:ascii="Segoe UI" w:hAnsi="Segoe UI" w:cs="Segoe UI"/>
          <w:b/>
        </w:rPr>
      </w:pPr>
      <w:r w:rsidRPr="002A0713">
        <w:rPr>
          <w:rFonts w:ascii="Segoe UI" w:hAnsi="Segoe UI" w:cs="Segoe UI"/>
          <w:b/>
        </w:rPr>
        <w:t>CONSIDERACIONES PREVIAS</w:t>
      </w:r>
    </w:p>
    <w:p w:rsidR="00FE2824" w:rsidRPr="0081272F" w:rsidRDefault="0081272F" w:rsidP="00FE28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Segoe UI" w:eastAsia="Calibri" w:hAnsi="Segoe UI" w:cs="Segoe UI"/>
          <w:b/>
        </w:rPr>
      </w:pPr>
      <w:r w:rsidRPr="0081272F">
        <w:rPr>
          <w:rFonts w:ascii="Segoe UI" w:eastAsia="Calibri" w:hAnsi="Segoe UI" w:cs="Segoe UI"/>
        </w:rPr>
        <w:t>La M</w:t>
      </w:r>
      <w:r w:rsidR="00FE2824" w:rsidRPr="0081272F">
        <w:rPr>
          <w:rFonts w:ascii="Segoe UI" w:eastAsia="Calibri" w:hAnsi="Segoe UI" w:cs="Segoe UI"/>
        </w:rPr>
        <w:t xml:space="preserve">emoria incluirá una portada que incluya como mínimo </w:t>
      </w:r>
      <w:r w:rsidR="00FE2824" w:rsidRPr="0081272F">
        <w:rPr>
          <w:rFonts w:ascii="Segoe UI" w:eastAsia="Calibri" w:hAnsi="Segoe UI" w:cs="Segoe UI"/>
          <w:b/>
        </w:rPr>
        <w:t>el nombre de la entidad y responsable de la elaboración de la memoria.</w:t>
      </w:r>
    </w:p>
    <w:p w:rsidR="00FE2824" w:rsidRPr="0081272F" w:rsidRDefault="00FE2824" w:rsidP="00FE28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Segoe UI" w:eastAsia="Calibri" w:hAnsi="Segoe UI" w:cs="Segoe UI"/>
        </w:rPr>
      </w:pPr>
      <w:r w:rsidRPr="0081272F">
        <w:rPr>
          <w:rFonts w:ascii="Segoe UI" w:eastAsia="Calibri" w:hAnsi="Segoe UI" w:cs="Segoe UI"/>
        </w:rPr>
        <w:t xml:space="preserve">El objetivo de la Memoria de </w:t>
      </w:r>
      <w:r w:rsidR="003757D8" w:rsidRPr="0081272F">
        <w:rPr>
          <w:rFonts w:ascii="Segoe UI" w:eastAsia="Calibri" w:hAnsi="Segoe UI" w:cs="Segoe UI"/>
        </w:rPr>
        <w:t>cada Programa es</w:t>
      </w:r>
      <w:r w:rsidRPr="0081272F">
        <w:rPr>
          <w:rFonts w:ascii="Segoe UI" w:eastAsia="Calibri" w:hAnsi="Segoe UI" w:cs="Segoe UI"/>
        </w:rPr>
        <w:t xml:space="preserve"> disponer de un documento breve, sintético pero con la información suficiente que dé cuenta de la actividad que se ha desarrollado y sus resultados. Por esta razón, es recomendable que la memoria no exceda de 40 páginas (aproximadamente).</w:t>
      </w:r>
    </w:p>
    <w:p w:rsidR="00FE2824" w:rsidRPr="0081272F" w:rsidRDefault="00FE2824" w:rsidP="00FE28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Segoe UI" w:eastAsia="Calibri" w:hAnsi="Segoe UI" w:cs="Segoe UI"/>
        </w:rPr>
      </w:pPr>
      <w:r w:rsidRPr="0081272F">
        <w:rPr>
          <w:rFonts w:ascii="Segoe UI" w:eastAsia="Calibri" w:hAnsi="Segoe UI" w:cs="Segoe UI"/>
        </w:rPr>
        <w:t xml:space="preserve">Cada entidad deberá presentar una memoria en la que se detallen los datos de las actividades y/o programas para los que se les haya concedido </w:t>
      </w:r>
      <w:r w:rsidR="005904F0" w:rsidRPr="0081272F">
        <w:rPr>
          <w:rFonts w:ascii="Segoe UI" w:eastAsia="Calibri" w:hAnsi="Segoe UI" w:cs="Segoe UI"/>
        </w:rPr>
        <w:t>la subvención</w:t>
      </w:r>
      <w:r w:rsidRPr="0081272F">
        <w:rPr>
          <w:rFonts w:ascii="Segoe UI" w:eastAsia="Calibri" w:hAnsi="Segoe UI" w:cs="Segoe UI"/>
        </w:rPr>
        <w:t xml:space="preserve"> objeto de esta convocatoria.</w:t>
      </w:r>
    </w:p>
    <w:p w:rsidR="000B4EB6" w:rsidRPr="0081272F" w:rsidRDefault="00FE2824" w:rsidP="00FF6B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Segoe UI" w:eastAsia="Calibri" w:hAnsi="Segoe UI" w:cs="Segoe UI"/>
        </w:rPr>
      </w:pPr>
      <w:r w:rsidRPr="0081272F">
        <w:rPr>
          <w:rFonts w:ascii="Segoe UI" w:eastAsia="Calibri" w:hAnsi="Segoe UI" w:cs="Segoe UI"/>
        </w:rPr>
        <w:t xml:space="preserve">Se hará visible en el documento de memoria el logo de la entidad y el logo de la Fundación Sociosanitaria de Castilla-La Mancha. </w:t>
      </w:r>
    </w:p>
    <w:p w:rsidR="0081272F" w:rsidRDefault="00FE2824" w:rsidP="00812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Segoe UI" w:eastAsia="Calibri" w:hAnsi="Segoe UI" w:cs="Segoe UI"/>
        </w:rPr>
      </w:pPr>
      <w:r w:rsidRPr="0081272F">
        <w:rPr>
          <w:rFonts w:ascii="Segoe UI" w:eastAsia="Calibri" w:hAnsi="Segoe UI" w:cs="Segoe UI"/>
        </w:rPr>
        <w:t>Los apartados y contenidos mínimos sugeridos son los siguientes:</w:t>
      </w:r>
    </w:p>
    <w:p w:rsidR="0081272F" w:rsidRDefault="0081272F" w:rsidP="0081272F">
      <w:pPr>
        <w:pStyle w:val="Prrafodelista"/>
        <w:spacing w:line="360" w:lineRule="auto"/>
        <w:ind w:left="360"/>
        <w:jc w:val="both"/>
        <w:rPr>
          <w:rFonts w:ascii="Segoe UI" w:eastAsia="Calibri" w:hAnsi="Segoe UI" w:cs="Segoe UI"/>
        </w:rPr>
      </w:pPr>
    </w:p>
    <w:p w:rsidR="0081272F" w:rsidRPr="0081272F" w:rsidRDefault="0081272F" w:rsidP="0081272F">
      <w:pPr>
        <w:pStyle w:val="Prrafodelista"/>
        <w:shd w:val="clear" w:color="auto" w:fill="FABF8F"/>
        <w:spacing w:line="360" w:lineRule="auto"/>
        <w:ind w:left="360"/>
        <w:jc w:val="both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t>Para la elaboración de esta memoria se detallarán todas las adaptaciones y cambios que se hayan tenido que realizar para el desarrollo del proyecto como consecuencia de la crisis sanitaria por COVID-19 (i.e. períodos de trabajo en modalidad no presencial, actuaciones telemáticas, etc.)</w:t>
      </w:r>
    </w:p>
    <w:p w:rsidR="0081272F" w:rsidRPr="0081272F" w:rsidRDefault="0081272F" w:rsidP="0081272F">
      <w:pPr>
        <w:spacing w:line="360" w:lineRule="auto"/>
        <w:jc w:val="both"/>
        <w:rPr>
          <w:rFonts w:ascii="Segoe UI" w:eastAsia="Calibri" w:hAnsi="Segoe UI" w:cs="Segoe UI"/>
        </w:rPr>
      </w:pP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t xml:space="preserve">APARTADO I.  DESCRIPCIÓN BREVE DEL </w:t>
      </w:r>
      <w:r w:rsidR="00FD1DB3" w:rsidRPr="0081272F">
        <w:rPr>
          <w:rFonts w:ascii="Segoe UI" w:hAnsi="Segoe UI" w:cs="Segoe UI"/>
          <w:b/>
        </w:rPr>
        <w:t>PROGRAMA</w:t>
      </w:r>
    </w:p>
    <w:p w:rsidR="00A34FBB" w:rsidRPr="0081272F" w:rsidRDefault="00FD1DB3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 xml:space="preserve">1. </w:t>
      </w:r>
      <w:r w:rsidR="00A34FBB" w:rsidRPr="0081272F">
        <w:rPr>
          <w:rFonts w:ascii="Segoe UI" w:hAnsi="Segoe UI" w:cs="Segoe UI"/>
          <w:b/>
          <w:lang w:val="es-ES_tradnl"/>
        </w:rPr>
        <w:t>Introducción.</w:t>
      </w:r>
    </w:p>
    <w:p w:rsidR="00A34FBB" w:rsidRPr="0081272F" w:rsidRDefault="00FD1DB3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2.</w:t>
      </w:r>
      <w:r w:rsidR="00A34FBB" w:rsidRPr="0081272F">
        <w:rPr>
          <w:rFonts w:ascii="Segoe UI" w:hAnsi="Segoe UI" w:cs="Segoe UI"/>
          <w:b/>
          <w:lang w:val="es-ES_tradnl"/>
        </w:rPr>
        <w:t xml:space="preserve"> Marco Teórico: Descripción del programa.</w:t>
      </w: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  <w:i/>
        </w:rPr>
      </w:pPr>
      <w:r w:rsidRPr="0081272F">
        <w:rPr>
          <w:rFonts w:ascii="Segoe UI" w:hAnsi="Segoe UI" w:cs="Segoe UI"/>
          <w:b/>
        </w:rPr>
        <w:t xml:space="preserve">APARTADO II. ATENCIÓN EN </w:t>
      </w:r>
      <w:r w:rsidR="005904F0" w:rsidRPr="0081272F">
        <w:rPr>
          <w:rFonts w:ascii="Segoe UI" w:hAnsi="Segoe UI" w:cs="Segoe UI"/>
          <w:b/>
        </w:rPr>
        <w:t>2020</w:t>
      </w:r>
      <w:r w:rsidRPr="0081272F">
        <w:rPr>
          <w:rFonts w:ascii="Segoe UI" w:hAnsi="Segoe UI" w:cs="Segoe UI"/>
          <w:b/>
        </w:rPr>
        <w:t>: DESCRIPCIÓN Y ANÁLISIS</w:t>
      </w:r>
      <w:r w:rsidR="000B4EB6" w:rsidRPr="0081272F">
        <w:rPr>
          <w:rFonts w:ascii="Segoe UI" w:hAnsi="Segoe UI" w:cs="Segoe UI"/>
          <w:b/>
        </w:rPr>
        <w:t xml:space="preserve">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1</w:t>
      </w:r>
      <w:r w:rsidR="00FD1DB3" w:rsidRPr="0081272F">
        <w:rPr>
          <w:rFonts w:ascii="Segoe UI" w:hAnsi="Segoe UI" w:cs="Segoe UI"/>
          <w:b/>
          <w:lang w:val="es-ES_tradnl"/>
        </w:rPr>
        <w:t>.</w:t>
      </w:r>
      <w:r w:rsidRPr="0081272F">
        <w:rPr>
          <w:rFonts w:ascii="Segoe UI" w:hAnsi="Segoe UI" w:cs="Segoe UI"/>
          <w:b/>
          <w:lang w:val="es-ES_tradnl"/>
        </w:rPr>
        <w:t xml:space="preserve"> Datos globales de atención.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i/>
          <w:lang w:val="es-ES_tradnl"/>
        </w:rPr>
      </w:pPr>
      <w:r w:rsidRPr="0081272F">
        <w:rPr>
          <w:rFonts w:ascii="Segoe UI" w:hAnsi="Segoe UI" w:cs="Segoe UI"/>
          <w:lang w:val="es-ES_tradnl"/>
        </w:rPr>
        <w:tab/>
        <w:t xml:space="preserve">Basados en los indicadores mensuales.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2</w:t>
      </w:r>
      <w:r w:rsidR="00FD1DB3" w:rsidRPr="0081272F">
        <w:rPr>
          <w:rFonts w:ascii="Segoe UI" w:hAnsi="Segoe UI" w:cs="Segoe UI"/>
          <w:b/>
          <w:lang w:val="es-ES_tradnl"/>
        </w:rPr>
        <w:t xml:space="preserve">. </w:t>
      </w:r>
      <w:r w:rsidRPr="0081272F">
        <w:rPr>
          <w:rFonts w:ascii="Segoe UI" w:hAnsi="Segoe UI" w:cs="Segoe UI"/>
          <w:b/>
          <w:lang w:val="es-ES_tradnl"/>
        </w:rPr>
        <w:t>Datos socio-demográficos y perfil de usuarios.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ab/>
        <w:t>Basados en los indicadores trimestrales.</w:t>
      </w: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lastRenderedPageBreak/>
        <w:t xml:space="preserve">APARTADO III. PROCESO DE ATENCIÓN Y RESULTADOS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1</w:t>
      </w:r>
      <w:r w:rsidR="00FD1DB3" w:rsidRPr="0081272F">
        <w:rPr>
          <w:rFonts w:ascii="Segoe UI" w:hAnsi="Segoe UI" w:cs="Segoe UI"/>
          <w:b/>
          <w:lang w:val="es-ES_tradnl"/>
        </w:rPr>
        <w:t>.</w:t>
      </w:r>
      <w:r w:rsidRPr="0081272F">
        <w:rPr>
          <w:rFonts w:ascii="Segoe UI" w:hAnsi="Segoe UI" w:cs="Segoe UI"/>
          <w:b/>
          <w:lang w:val="es-ES_tradnl"/>
        </w:rPr>
        <w:t xml:space="preserve"> Descripción del proceso de atención e intervención.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ab/>
        <w:t>Diferenciado por tipo de programa.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2</w:t>
      </w:r>
      <w:r w:rsidR="00FD1DB3" w:rsidRPr="0081272F">
        <w:rPr>
          <w:rFonts w:ascii="Segoe UI" w:hAnsi="Segoe UI" w:cs="Segoe UI"/>
          <w:b/>
          <w:lang w:val="es-ES_tradnl"/>
        </w:rPr>
        <w:t>.</w:t>
      </w:r>
      <w:r w:rsidRPr="0081272F">
        <w:rPr>
          <w:rFonts w:ascii="Segoe UI" w:hAnsi="Segoe UI" w:cs="Segoe UI"/>
          <w:b/>
          <w:lang w:val="es-ES_tradnl"/>
        </w:rPr>
        <w:t xml:space="preserve"> Indicadores de resultado. </w:t>
      </w:r>
    </w:p>
    <w:p w:rsidR="00A34FBB" w:rsidRPr="0081272F" w:rsidRDefault="00A34FBB" w:rsidP="004005D6">
      <w:pPr>
        <w:spacing w:line="360" w:lineRule="auto"/>
        <w:ind w:left="705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color w:val="000000" w:themeColor="text1"/>
          <w:lang w:val="es-ES_tradnl"/>
        </w:rPr>
        <w:t xml:space="preserve">2.1 Altas por cumplimiento de objetivos,  se interpretarán los datos de altas frente a las Bajas y  sus </w:t>
      </w:r>
      <w:r w:rsidRPr="0081272F">
        <w:rPr>
          <w:rFonts w:ascii="Segoe UI" w:hAnsi="Segoe UI" w:cs="Segoe UI"/>
          <w:lang w:val="es-ES_tradnl"/>
        </w:rPr>
        <w:t>motivos.</w:t>
      </w:r>
    </w:p>
    <w:p w:rsidR="00A34FBB" w:rsidRPr="0081272F" w:rsidRDefault="00A34FBB" w:rsidP="004005D6">
      <w:pPr>
        <w:spacing w:line="360" w:lineRule="auto"/>
        <w:ind w:left="708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>2.2  Resultados de encuesta de satisfacción de los Directores (según cuestionario) de los CCPP en relación con el servicio prestado.</w:t>
      </w:r>
    </w:p>
    <w:p w:rsidR="00A34FBB" w:rsidRPr="0081272F" w:rsidRDefault="00A34FBB" w:rsidP="004005D6">
      <w:pPr>
        <w:spacing w:line="360" w:lineRule="auto"/>
        <w:ind w:left="708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>2.3  Resultados de encuesta de satisfacción de usuarios según cuestionario. Interpretación de los datos.</w:t>
      </w:r>
    </w:p>
    <w:p w:rsidR="00586CEB" w:rsidRPr="0081272F" w:rsidRDefault="00586CEB" w:rsidP="004005D6">
      <w:pPr>
        <w:spacing w:line="360" w:lineRule="auto"/>
        <w:ind w:left="708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>2.4. Otros resultados clave evaluados por el recurso (i.e. porcentaje de personas que pasan a recursos de tratamiento externo, etc.)</w:t>
      </w: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t>APARTADO IV. COORDINACIÓN</w:t>
      </w:r>
    </w:p>
    <w:p w:rsidR="00A34FBB" w:rsidRPr="0081272F" w:rsidRDefault="00A34FBB" w:rsidP="00A34FBB">
      <w:pPr>
        <w:rPr>
          <w:rFonts w:ascii="Segoe UI" w:hAnsi="Segoe UI" w:cs="Segoe UI"/>
          <w:lang w:val="es-ES_tradnl"/>
        </w:rPr>
      </w:pP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t>APARTADO V. RECURSOS HUMANOS, ACTIVIDADES DE FORMACIÓN Y DOCENCIA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1</w:t>
      </w:r>
      <w:r w:rsidR="00FD1DB3" w:rsidRPr="0081272F">
        <w:rPr>
          <w:rFonts w:ascii="Segoe UI" w:hAnsi="Segoe UI" w:cs="Segoe UI"/>
          <w:b/>
          <w:lang w:val="es-ES_tradnl"/>
        </w:rPr>
        <w:t xml:space="preserve">. </w:t>
      </w:r>
      <w:r w:rsidRPr="0081272F">
        <w:rPr>
          <w:rFonts w:ascii="Segoe UI" w:hAnsi="Segoe UI" w:cs="Segoe UI"/>
          <w:b/>
          <w:lang w:val="es-ES_tradnl"/>
        </w:rPr>
        <w:t xml:space="preserve"> Recursos Humanos.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ab/>
      </w:r>
      <w:r w:rsidRPr="0081272F">
        <w:rPr>
          <w:rFonts w:ascii="Segoe UI" w:hAnsi="Segoe UI" w:cs="Segoe UI"/>
        </w:rPr>
        <w:t xml:space="preserve">Perfiles profesionales, número y jornada laboral de cada uno. 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b/>
          <w:lang w:val="es-ES_tradnl"/>
        </w:rPr>
      </w:pPr>
      <w:r w:rsidRPr="0081272F">
        <w:rPr>
          <w:rFonts w:ascii="Segoe UI" w:hAnsi="Segoe UI" w:cs="Segoe UI"/>
          <w:b/>
          <w:lang w:val="es-ES_tradnl"/>
        </w:rPr>
        <w:t>2. Formación y docencia.</w:t>
      </w:r>
    </w:p>
    <w:p w:rsidR="00A34FBB" w:rsidRPr="0081272F" w:rsidRDefault="00A34FBB" w:rsidP="004005D6">
      <w:pPr>
        <w:spacing w:line="360" w:lineRule="auto"/>
        <w:rPr>
          <w:rFonts w:ascii="Segoe UI" w:hAnsi="Segoe UI" w:cs="Segoe UI"/>
          <w:lang w:val="es-ES_tradnl"/>
        </w:rPr>
      </w:pPr>
      <w:r w:rsidRPr="0081272F">
        <w:rPr>
          <w:rFonts w:ascii="Segoe UI" w:hAnsi="Segoe UI" w:cs="Segoe UI"/>
          <w:lang w:val="es-ES_tradnl"/>
        </w:rPr>
        <w:tab/>
        <w:t>Formación recibida por el equipo, formación impartida, participación en grupos de trabajo, publicaciones y difusión de la actividad en congresos científicos, profesionales, etc.</w:t>
      </w:r>
    </w:p>
    <w:p w:rsidR="00A34FBB" w:rsidRPr="0081272F" w:rsidRDefault="00A34FBB" w:rsidP="00A34FB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hd w:val="clear" w:color="auto" w:fill="D9D9D9" w:themeFill="background1" w:themeFillShade="D9"/>
        <w:rPr>
          <w:rFonts w:ascii="Segoe UI" w:hAnsi="Segoe UI" w:cs="Segoe UI"/>
          <w:b/>
        </w:rPr>
      </w:pPr>
      <w:r w:rsidRPr="0081272F">
        <w:rPr>
          <w:rFonts w:ascii="Segoe UI" w:hAnsi="Segoe UI" w:cs="Segoe UI"/>
          <w:b/>
        </w:rPr>
        <w:t>APARTADO VI. VALORACION GLOBAL DEL FUNCIONAMIENTO Y OBJETIVOS</w:t>
      </w:r>
    </w:p>
    <w:p w:rsidR="003528CF" w:rsidRPr="0081272F" w:rsidRDefault="003528CF" w:rsidP="004005D6">
      <w:pPr>
        <w:pStyle w:val="Textoindependiente3"/>
        <w:spacing w:line="360" w:lineRule="auto"/>
        <w:ind w:firstLine="708"/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  <w:r w:rsidRPr="0081272F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Análisis del Programa y propuesta de objetivos para el </w:t>
      </w:r>
      <w:r w:rsidR="005904F0" w:rsidRPr="0081272F">
        <w:rPr>
          <w:rFonts w:ascii="Segoe UI" w:eastAsiaTheme="minorHAnsi" w:hAnsi="Segoe UI" w:cs="Segoe UI"/>
          <w:sz w:val="20"/>
          <w:szCs w:val="20"/>
          <w:lang w:val="es-ES_tradnl" w:eastAsia="en-US"/>
        </w:rPr>
        <w:t>2020</w:t>
      </w:r>
      <w:r w:rsidRPr="0081272F">
        <w:rPr>
          <w:rFonts w:ascii="Segoe UI" w:eastAsiaTheme="minorHAnsi" w:hAnsi="Segoe UI" w:cs="Segoe UI"/>
          <w:sz w:val="20"/>
          <w:szCs w:val="20"/>
          <w:lang w:val="es-ES_tradnl" w:eastAsia="en-US"/>
        </w:rPr>
        <w:t>, líneas de trabajo y acciones previstas para la consecución de los objetivos planteados.</w:t>
      </w:r>
    </w:p>
    <w:p w:rsidR="00A34FBB" w:rsidRPr="0081272F" w:rsidRDefault="00A34FBB" w:rsidP="00A34FBB">
      <w:pPr>
        <w:jc w:val="center"/>
        <w:rPr>
          <w:rFonts w:ascii="Segoe UI" w:hAnsi="Segoe UI" w:cs="Segoe UI"/>
          <w:b/>
        </w:rPr>
      </w:pPr>
      <w:bookmarkStart w:id="0" w:name="_GoBack"/>
      <w:bookmarkEnd w:id="0"/>
    </w:p>
    <w:p w:rsidR="00A34FBB" w:rsidRDefault="00A34FBB" w:rsidP="00A34FBB">
      <w:pPr>
        <w:jc w:val="center"/>
        <w:rPr>
          <w:rFonts w:cs="Calibri"/>
          <w:b/>
        </w:rPr>
      </w:pPr>
    </w:p>
    <w:sectPr w:rsidR="00A34FBB" w:rsidSect="008E49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38" w:rsidRDefault="00E72238" w:rsidP="00051EF4">
      <w:pPr>
        <w:spacing w:after="0" w:line="240" w:lineRule="auto"/>
      </w:pPr>
      <w:r>
        <w:separator/>
      </w:r>
    </w:p>
  </w:endnote>
  <w:endnote w:type="continuationSeparator" w:id="0">
    <w:p w:rsidR="00E72238" w:rsidRDefault="00E72238" w:rsidP="000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19" w:rsidRPr="008C17B4" w:rsidRDefault="0081272F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left:0;text-align:left;margin-left:8.85pt;margin-top:-2.55pt;width:437pt;height:0;z-index:251661312" o:connectortype="straight" strokecolor="#1f497d" strokeweight="1.5pt"/>
      </w:pict>
    </w:r>
    <w:r w:rsidR="00A34FBB" w:rsidRPr="008C17B4">
      <w:rPr>
        <w:sz w:val="18"/>
        <w:szCs w:val="18"/>
      </w:rPr>
      <w:t xml:space="preserve">Página </w:t>
    </w:r>
    <w:r w:rsidR="00917BBA" w:rsidRPr="008C17B4">
      <w:rPr>
        <w:b/>
        <w:sz w:val="18"/>
        <w:szCs w:val="18"/>
      </w:rPr>
      <w:fldChar w:fldCharType="begin"/>
    </w:r>
    <w:r w:rsidR="00A34FBB" w:rsidRPr="008C17B4">
      <w:rPr>
        <w:b/>
        <w:sz w:val="18"/>
        <w:szCs w:val="18"/>
      </w:rPr>
      <w:instrText>PAGE</w:instrText>
    </w:r>
    <w:r w:rsidR="00917BB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917BBA" w:rsidRPr="008C17B4">
      <w:rPr>
        <w:b/>
        <w:sz w:val="18"/>
        <w:szCs w:val="18"/>
      </w:rPr>
      <w:fldChar w:fldCharType="end"/>
    </w:r>
    <w:r w:rsidR="00A34FBB" w:rsidRPr="008C17B4">
      <w:rPr>
        <w:sz w:val="18"/>
        <w:szCs w:val="18"/>
      </w:rPr>
      <w:t xml:space="preserve"> de </w:t>
    </w:r>
    <w:r w:rsidR="00917BBA" w:rsidRPr="008C17B4">
      <w:rPr>
        <w:b/>
        <w:sz w:val="18"/>
        <w:szCs w:val="18"/>
      </w:rPr>
      <w:fldChar w:fldCharType="begin"/>
    </w:r>
    <w:r w:rsidR="00A34FBB" w:rsidRPr="008C17B4">
      <w:rPr>
        <w:b/>
        <w:sz w:val="18"/>
        <w:szCs w:val="18"/>
      </w:rPr>
      <w:instrText>NUMPAGES</w:instrText>
    </w:r>
    <w:r w:rsidR="00917BB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917BBA" w:rsidRPr="008C17B4">
      <w:rPr>
        <w:b/>
        <w:sz w:val="18"/>
        <w:szCs w:val="18"/>
      </w:rPr>
      <w:fldChar w:fldCharType="end"/>
    </w:r>
  </w:p>
  <w:p w:rsidR="00004319" w:rsidRDefault="008127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B9" w:rsidRPr="008C17B4" w:rsidRDefault="0081272F" w:rsidP="006D29B9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9" type="#_x0000_t32" style="position:absolute;left:0;text-align:left;margin-left:8.85pt;margin-top:-2.55pt;width:437pt;height:0;z-index:251663360" o:connectortype="straight" strokecolor="#1f497d" strokeweight="1.5pt"/>
      </w:pict>
    </w:r>
    <w:r w:rsidR="006D29B9" w:rsidRPr="008C17B4">
      <w:rPr>
        <w:sz w:val="18"/>
        <w:szCs w:val="18"/>
      </w:rPr>
      <w:t xml:space="preserve">Página </w:t>
    </w:r>
    <w:r w:rsidR="00917BBA" w:rsidRPr="008C17B4">
      <w:rPr>
        <w:b/>
        <w:sz w:val="18"/>
        <w:szCs w:val="18"/>
      </w:rPr>
      <w:fldChar w:fldCharType="begin"/>
    </w:r>
    <w:r w:rsidR="006D29B9" w:rsidRPr="008C17B4">
      <w:rPr>
        <w:b/>
        <w:sz w:val="18"/>
        <w:szCs w:val="18"/>
      </w:rPr>
      <w:instrText>PAGE</w:instrText>
    </w:r>
    <w:r w:rsidR="00917BB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917BBA" w:rsidRPr="008C17B4">
      <w:rPr>
        <w:b/>
        <w:sz w:val="18"/>
        <w:szCs w:val="18"/>
      </w:rPr>
      <w:fldChar w:fldCharType="end"/>
    </w:r>
    <w:r w:rsidR="006D29B9" w:rsidRPr="008C17B4">
      <w:rPr>
        <w:sz w:val="18"/>
        <w:szCs w:val="18"/>
      </w:rPr>
      <w:t xml:space="preserve"> de </w:t>
    </w:r>
    <w:r w:rsidR="00917BBA" w:rsidRPr="008C17B4">
      <w:rPr>
        <w:b/>
        <w:sz w:val="18"/>
        <w:szCs w:val="18"/>
      </w:rPr>
      <w:fldChar w:fldCharType="begin"/>
    </w:r>
    <w:r w:rsidR="006D29B9" w:rsidRPr="008C17B4">
      <w:rPr>
        <w:b/>
        <w:sz w:val="18"/>
        <w:szCs w:val="18"/>
      </w:rPr>
      <w:instrText>NUMPAGES</w:instrText>
    </w:r>
    <w:r w:rsidR="00917BB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917BBA" w:rsidRPr="008C17B4">
      <w:rPr>
        <w:b/>
        <w:sz w:val="18"/>
        <w:szCs w:val="18"/>
      </w:rPr>
      <w:fldChar w:fldCharType="end"/>
    </w:r>
  </w:p>
  <w:p w:rsidR="006D29B9" w:rsidRDefault="006D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38" w:rsidRDefault="00E72238" w:rsidP="00051EF4">
      <w:pPr>
        <w:spacing w:after="0" w:line="240" w:lineRule="auto"/>
      </w:pPr>
      <w:r>
        <w:separator/>
      </w:r>
    </w:p>
  </w:footnote>
  <w:footnote w:type="continuationSeparator" w:id="0">
    <w:p w:rsidR="00E72238" w:rsidRDefault="00E72238" w:rsidP="000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2F" w:rsidRPr="0081272F" w:rsidRDefault="0081272F" w:rsidP="0081272F">
    <w:pPr>
      <w:pStyle w:val="Encabezado"/>
    </w:pPr>
    <w:r>
      <w:rPr>
        <w:noProof/>
        <w:lang w:eastAsia="es-ES"/>
      </w:rPr>
      <w:drawing>
        <wp:inline distT="0" distB="0" distL="0" distR="0" wp14:anchorId="3608893F" wp14:editId="00860FA8">
          <wp:extent cx="2057400" cy="723900"/>
          <wp:effectExtent l="0" t="0" r="0" b="0"/>
          <wp:docPr id="2" name="Imagen 2" descr="logo_jccm_FSCL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ccm_FSCL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24" w:rsidRDefault="00FE2824" w:rsidP="00FE2824">
    <w:pPr>
      <w:rPr>
        <w:b/>
      </w:rPr>
    </w:pPr>
    <w:r>
      <w:rPr>
        <w:noProof/>
        <w:lang w:eastAsia="es-ES"/>
      </w:rPr>
      <w:drawing>
        <wp:inline distT="0" distB="0" distL="0" distR="0" wp14:anchorId="15D0D595" wp14:editId="079E67A2">
          <wp:extent cx="2057400" cy="723900"/>
          <wp:effectExtent l="0" t="0" r="0" b="0"/>
          <wp:docPr id="1" name="Imagen 1" descr="logo_jccm_FSCL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ccm_FSCL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9B9" w:rsidRDefault="006D2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80"/>
    <o:shapelayout v:ext="edit">
      <o:idmap v:ext="edit" data="24"/>
      <o:rules v:ext="edit">
        <o:r id="V:Rule3" type="connector" idref="#_x0000_s24577"/>
        <o:r id="V:Rule4" type="connector" idref="#_x0000_s2457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10A"/>
    <w:rsid w:val="00027944"/>
    <w:rsid w:val="00041A00"/>
    <w:rsid w:val="00051EF4"/>
    <w:rsid w:val="00067724"/>
    <w:rsid w:val="00087D84"/>
    <w:rsid w:val="00091DF0"/>
    <w:rsid w:val="000A7FA5"/>
    <w:rsid w:val="000B4EB6"/>
    <w:rsid w:val="000C249D"/>
    <w:rsid w:val="000E4F6E"/>
    <w:rsid w:val="000F1C05"/>
    <w:rsid w:val="00126CFD"/>
    <w:rsid w:val="00135933"/>
    <w:rsid w:val="00135EC2"/>
    <w:rsid w:val="0013763F"/>
    <w:rsid w:val="0015127B"/>
    <w:rsid w:val="00167DFD"/>
    <w:rsid w:val="0017270E"/>
    <w:rsid w:val="00187861"/>
    <w:rsid w:val="001D2043"/>
    <w:rsid w:val="00202970"/>
    <w:rsid w:val="00247190"/>
    <w:rsid w:val="0026535B"/>
    <w:rsid w:val="00265962"/>
    <w:rsid w:val="00270FBE"/>
    <w:rsid w:val="00285F19"/>
    <w:rsid w:val="002A5DAF"/>
    <w:rsid w:val="002B6806"/>
    <w:rsid w:val="002D3A52"/>
    <w:rsid w:val="00300258"/>
    <w:rsid w:val="003312EF"/>
    <w:rsid w:val="003528CF"/>
    <w:rsid w:val="003757D8"/>
    <w:rsid w:val="00380C0C"/>
    <w:rsid w:val="003856BE"/>
    <w:rsid w:val="00387D48"/>
    <w:rsid w:val="003A2B0A"/>
    <w:rsid w:val="004005D6"/>
    <w:rsid w:val="00423B27"/>
    <w:rsid w:val="004529C3"/>
    <w:rsid w:val="004A5E2E"/>
    <w:rsid w:val="004A6B79"/>
    <w:rsid w:val="004C102D"/>
    <w:rsid w:val="004E3738"/>
    <w:rsid w:val="00513409"/>
    <w:rsid w:val="005145C9"/>
    <w:rsid w:val="0057312D"/>
    <w:rsid w:val="00583F7D"/>
    <w:rsid w:val="00586CEB"/>
    <w:rsid w:val="005904F0"/>
    <w:rsid w:val="005B6B63"/>
    <w:rsid w:val="005D5902"/>
    <w:rsid w:val="006073CA"/>
    <w:rsid w:val="006074A1"/>
    <w:rsid w:val="00621150"/>
    <w:rsid w:val="006305C8"/>
    <w:rsid w:val="00632FB7"/>
    <w:rsid w:val="006536B4"/>
    <w:rsid w:val="006641DF"/>
    <w:rsid w:val="006D29B9"/>
    <w:rsid w:val="006E7456"/>
    <w:rsid w:val="006F2420"/>
    <w:rsid w:val="007010A9"/>
    <w:rsid w:val="00707E71"/>
    <w:rsid w:val="00717CC5"/>
    <w:rsid w:val="0077305B"/>
    <w:rsid w:val="00775867"/>
    <w:rsid w:val="0078133A"/>
    <w:rsid w:val="007952AF"/>
    <w:rsid w:val="007C420D"/>
    <w:rsid w:val="007F5C30"/>
    <w:rsid w:val="00806FAB"/>
    <w:rsid w:val="0081272F"/>
    <w:rsid w:val="008236E1"/>
    <w:rsid w:val="00892219"/>
    <w:rsid w:val="008A44DF"/>
    <w:rsid w:val="008B4243"/>
    <w:rsid w:val="008D2CB4"/>
    <w:rsid w:val="008D6C5A"/>
    <w:rsid w:val="008D72CA"/>
    <w:rsid w:val="009102AD"/>
    <w:rsid w:val="00917BBA"/>
    <w:rsid w:val="00980700"/>
    <w:rsid w:val="009A03FD"/>
    <w:rsid w:val="009B1B26"/>
    <w:rsid w:val="009B6803"/>
    <w:rsid w:val="009D0691"/>
    <w:rsid w:val="009D77AC"/>
    <w:rsid w:val="009F7080"/>
    <w:rsid w:val="00A126DF"/>
    <w:rsid w:val="00A1509B"/>
    <w:rsid w:val="00A324F3"/>
    <w:rsid w:val="00A34FBB"/>
    <w:rsid w:val="00A350BC"/>
    <w:rsid w:val="00A94539"/>
    <w:rsid w:val="00AC7288"/>
    <w:rsid w:val="00B04477"/>
    <w:rsid w:val="00B404E7"/>
    <w:rsid w:val="00B60181"/>
    <w:rsid w:val="00B70EAF"/>
    <w:rsid w:val="00B904E7"/>
    <w:rsid w:val="00BA2D1C"/>
    <w:rsid w:val="00BE2AD0"/>
    <w:rsid w:val="00C41777"/>
    <w:rsid w:val="00C5580F"/>
    <w:rsid w:val="00C762A0"/>
    <w:rsid w:val="00C77B1B"/>
    <w:rsid w:val="00C9201A"/>
    <w:rsid w:val="00C9310A"/>
    <w:rsid w:val="00CA2C1C"/>
    <w:rsid w:val="00CF3F6D"/>
    <w:rsid w:val="00D35A09"/>
    <w:rsid w:val="00D60A36"/>
    <w:rsid w:val="00D766EA"/>
    <w:rsid w:val="00D86431"/>
    <w:rsid w:val="00D91DF0"/>
    <w:rsid w:val="00DE6893"/>
    <w:rsid w:val="00E27389"/>
    <w:rsid w:val="00E72238"/>
    <w:rsid w:val="00E756F3"/>
    <w:rsid w:val="00EA16D6"/>
    <w:rsid w:val="00EA4D3A"/>
    <w:rsid w:val="00ED3D15"/>
    <w:rsid w:val="00EF6059"/>
    <w:rsid w:val="00F16799"/>
    <w:rsid w:val="00F24DA0"/>
    <w:rsid w:val="00F46853"/>
    <w:rsid w:val="00F67804"/>
    <w:rsid w:val="00F7382B"/>
    <w:rsid w:val="00F7671A"/>
    <w:rsid w:val="00F93068"/>
    <w:rsid w:val="00FD1DB3"/>
    <w:rsid w:val="00FE2824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5:docId w15:val="{25B46529-481D-432D-9BAF-8A748BA0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33"/>
  </w:style>
  <w:style w:type="paragraph" w:styleId="Ttulo1">
    <w:name w:val="heading 1"/>
    <w:basedOn w:val="Normal"/>
    <w:next w:val="Normal"/>
    <w:link w:val="Ttulo1Car"/>
    <w:qFormat/>
    <w:rsid w:val="00A34FB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b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34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C9310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A44DF"/>
    <w:pPr>
      <w:spacing w:after="0" w:line="240" w:lineRule="auto"/>
    </w:pPr>
    <w:rPr>
      <w:rFonts w:ascii="Arial" w:eastAsia="Times New Roman" w:hAnsi="Arial" w:cs="Arial"/>
      <w:sz w:val="22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A44DF"/>
    <w:rPr>
      <w:rFonts w:ascii="Arial" w:eastAsia="Times New Roman" w:hAnsi="Arial" w:cs="Arial"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8A44DF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1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EF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51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EF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6E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A34F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4FBB"/>
  </w:style>
  <w:style w:type="paragraph" w:styleId="Sangradetextonormal">
    <w:name w:val="Body Text Indent"/>
    <w:basedOn w:val="Normal"/>
    <w:link w:val="SangradetextonormalCar"/>
    <w:unhideWhenUsed/>
    <w:rsid w:val="00A34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4FBB"/>
  </w:style>
  <w:style w:type="character" w:customStyle="1" w:styleId="Ttulo1Car">
    <w:name w:val="Título 1 Car"/>
    <w:basedOn w:val="Fuentedeprrafopredeter"/>
    <w:link w:val="Ttulo1"/>
    <w:rsid w:val="00A34FBB"/>
    <w:rPr>
      <w:rFonts w:ascii="Arial" w:eastAsia="Times New Roman" w:hAnsi="Arial" w:cs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34FB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34FBB"/>
    <w:pPr>
      <w:spacing w:after="120" w:line="480" w:lineRule="auto"/>
    </w:pPr>
    <w:rPr>
      <w:rFonts w:eastAsia="Calibri" w:cs="Times New Roman"/>
      <w:sz w:val="22"/>
      <w:szCs w:val="22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4FBB"/>
    <w:rPr>
      <w:rFonts w:eastAsia="Calibri" w:cs="Times New Roman"/>
      <w:sz w:val="22"/>
      <w:szCs w:val="22"/>
      <w:lang w:val="en-GB"/>
    </w:rPr>
  </w:style>
  <w:style w:type="character" w:styleId="Hipervnculo">
    <w:name w:val="Hyperlink"/>
    <w:basedOn w:val="Fuentedeprrafopredeter"/>
    <w:rsid w:val="00A34FBB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A34FBB"/>
    <w:pPr>
      <w:spacing w:after="0" w:line="240" w:lineRule="auto"/>
      <w:jc w:val="both"/>
    </w:pPr>
    <w:rPr>
      <w:rFonts w:ascii="Arial" w:eastAsia="Times New Roman" w:hAnsi="Arial" w:cs="Times New Roman"/>
      <w:sz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A34FBB"/>
    <w:rPr>
      <w:rFonts w:ascii="Arial" w:eastAsia="Times New Roman" w:hAnsi="Arial" w:cs="Times New Roman"/>
      <w:sz w:val="28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A34FBB"/>
    <w:pPr>
      <w:numPr>
        <w:numId w:val="2"/>
      </w:numPr>
      <w:tabs>
        <w:tab w:val="left" w:pos="1134"/>
      </w:tabs>
      <w:jc w:val="both"/>
    </w:pPr>
    <w:rPr>
      <w:rFonts w:eastAsia="Calibri" w:cs="Times New Roman"/>
      <w:sz w:val="22"/>
      <w:szCs w:val="22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A34FBB"/>
    <w:pPr>
      <w:spacing w:before="120" w:after="120" w:line="240" w:lineRule="auto"/>
      <w:jc w:val="both"/>
    </w:pPr>
    <w:rPr>
      <w:rFonts w:eastAsia="Times New Roman" w:cs="Times New Roman"/>
      <w:sz w:val="22"/>
    </w:rPr>
  </w:style>
  <w:style w:type="paragraph" w:styleId="Puesto">
    <w:name w:val="Title"/>
    <w:basedOn w:val="Normal"/>
    <w:link w:val="PuestoCar"/>
    <w:qFormat/>
    <w:rsid w:val="00A34F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 w:val="22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A34FBB"/>
    <w:rPr>
      <w:rFonts w:ascii="Arial" w:eastAsia="Times New Roman" w:hAnsi="Arial" w:cs="Arial"/>
      <w:b/>
      <w:sz w:val="22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A34FBB"/>
    <w:pPr>
      <w:spacing w:after="0" w:line="240" w:lineRule="auto"/>
    </w:pPr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34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FBB"/>
    <w:pPr>
      <w:spacing w:line="240" w:lineRule="auto"/>
    </w:pPr>
    <w:rPr>
      <w:rFonts w:eastAsia="Calibri" w:cs="Times New Roman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FBB"/>
    <w:rPr>
      <w:rFonts w:eastAsia="Calibri" w:cs="Times New Roman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FBB"/>
    <w:rPr>
      <w:rFonts w:eastAsia="Calibri" w:cs="Times New Roman"/>
      <w:b/>
      <w:bCs/>
      <w:lang w:val="en-GB"/>
    </w:rPr>
  </w:style>
  <w:style w:type="table" w:styleId="Sombreadoclaro-nfasis1">
    <w:name w:val="Light Shading Accent 1"/>
    <w:basedOn w:val="Tablanormal"/>
    <w:uiPriority w:val="60"/>
    <w:rsid w:val="00A34FBB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link w:val="Prrafodelista"/>
    <w:uiPriority w:val="99"/>
    <w:locked/>
    <w:rsid w:val="00FE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1879-0952-425C-9057-0429A09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mnieto</dc:creator>
  <cp:lastModifiedBy>Olga Carrasco</cp:lastModifiedBy>
  <cp:revision>38</cp:revision>
  <cp:lastPrinted>2019-09-23T12:43:00Z</cp:lastPrinted>
  <dcterms:created xsi:type="dcterms:W3CDTF">2014-02-06T12:28:00Z</dcterms:created>
  <dcterms:modified xsi:type="dcterms:W3CDTF">2020-10-20T07:46:00Z</dcterms:modified>
</cp:coreProperties>
</file>